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82EAF">
      <w:pPr>
        <w:adjustRightInd w:val="0"/>
        <w:spacing w:line="560" w:lineRule="exact"/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 w14:paraId="7CA211EC">
      <w:pPr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新郑市产业投资有限公司公开招聘岗位计划表</w:t>
      </w:r>
    </w:p>
    <w:tbl>
      <w:tblPr>
        <w:tblStyle w:val="2"/>
        <w:tblpPr w:leftFromText="180" w:rightFromText="180" w:vertAnchor="text" w:horzAnchor="page" w:tblpXSpec="center" w:tblpY="618"/>
        <w:tblOverlap w:val="never"/>
        <w:tblW w:w="626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504"/>
        <w:gridCol w:w="523"/>
        <w:gridCol w:w="523"/>
        <w:gridCol w:w="478"/>
        <w:gridCol w:w="3711"/>
        <w:gridCol w:w="4430"/>
      </w:tblGrid>
      <w:tr w14:paraId="304B0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BE270">
            <w:pPr>
              <w:widowControl/>
              <w:jc w:val="center"/>
              <w:textAlignment w:val="center"/>
              <w:rPr>
                <w:rFonts w:hint="default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3650D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招聘公司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83E08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招聘类型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C95A"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5594F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959E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工作职责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5399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lang w:val="en-US" w:eastAsia="zh-CN" w:bidi="ar"/>
              </w:rPr>
              <w:t>任职要求</w:t>
            </w:r>
          </w:p>
        </w:tc>
      </w:tr>
      <w:tr w14:paraId="640B0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227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91F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30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F2F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行政专员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610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46CF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1、负责公司办公区域的日常管理和综合服务工作；</w:t>
            </w:r>
          </w:p>
          <w:p w14:paraId="51692F7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2、负责公司各项规章制度的执行，维护公司各项规章制度的权威；</w:t>
            </w:r>
          </w:p>
          <w:p w14:paraId="38222EF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3、负责办公区域电脑、打印机等固定资产的管理工作；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4、负责公司相关会议的组织、安排等会务工作以及会议管理制度的制订和修订工作；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5、负责对外相关单位的联络、接洽以及对外信息披露和事务协调等工作；</w:t>
            </w:r>
          </w:p>
          <w:p w14:paraId="0ED45399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6、负责公司总部车辆统筹管理工作；</w:t>
            </w:r>
          </w:p>
          <w:p w14:paraId="0E7913B0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7、负责公司网站及信息管理工作；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709E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1、年龄在40周岁及以下；</w:t>
            </w:r>
          </w:p>
          <w:p w14:paraId="7898878D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2、行政管理、工商管理、经济管理等相关专业，本科及以上学历；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3、具备2年以上行政事业单位或国有企业相关工作经验，熟悉行政管理知识和相关工作管理流程，熟悉各项行政管理政策，了解行政管理相关法律法规、规章制度等知识；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4、具有良好的组织协调能力、沟通交流能力、执行能力；</w:t>
            </w:r>
          </w:p>
          <w:p w14:paraId="61390E82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5、具有较强的责任心和团队合作精神。</w:t>
            </w:r>
          </w:p>
        </w:tc>
      </w:tr>
      <w:tr w14:paraId="534EB2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BBFD7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F3901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4879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5893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工程专员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77BCF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902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1、开展项目巡检，审核关键工序的施工方案和施工结果，参与调查及处理重大工程质量事故；</w:t>
            </w:r>
          </w:p>
          <w:p w14:paraId="3461D37D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2、审核施工进度目标，监督落实工程进度计划；</w:t>
            </w:r>
          </w:p>
          <w:p w14:paraId="457E4EC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3、对施工现场进行安全文明检查，参与调查及处理重大工程安全事故；</w:t>
            </w:r>
          </w:p>
          <w:p w14:paraId="4CBF6D9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4、负责工程现场各单位的沟通协调工作；</w:t>
            </w:r>
          </w:p>
          <w:p w14:paraId="0CC167DA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5、负责工程各项检查及竣工验收工作；</w:t>
            </w:r>
          </w:p>
          <w:p w14:paraId="1322BFE7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2909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1、年龄在40周岁及以下；</w:t>
            </w:r>
          </w:p>
          <w:p w14:paraId="5574BB7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2、土木工程、建筑工程、工民建等相关专业，本科及以上学历； 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3、具备2年以上相关工作经验，熟悉工程等相关知识；</w:t>
            </w:r>
          </w:p>
          <w:p w14:paraId="6EAFFA7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4、熟悉工程规范，熟悉工程质量安全管理工作流程，熟悉施工质量、文明施工、安全施工的相关知识；</w:t>
            </w:r>
          </w:p>
          <w:p w14:paraId="76941A9D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5、具有良好的沟通能力、人际关系处理能力，具有较强的责任心和团队合作精神；</w:t>
            </w:r>
          </w:p>
          <w:p w14:paraId="766EFF02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6、具备建造师、工程师、项目管理等证书者优先。</w:t>
            </w:r>
          </w:p>
        </w:tc>
      </w:tr>
      <w:tr w14:paraId="74E37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2443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62DD6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B4B6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AC9F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金融专员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B9D6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528A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1、根据公司发展战略执行公司投融资计划，跟进投融资项目的筹划及储备；</w:t>
            </w:r>
          </w:p>
          <w:p w14:paraId="099F70A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2、建立、开发和管理公司对外融资业务市场，维护客户关系；</w:t>
            </w:r>
          </w:p>
          <w:p w14:paraId="2735B89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3、策划并实施公司项目融资方案；</w:t>
            </w:r>
          </w:p>
          <w:p w14:paraId="35725914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4、配合金融机构开展核查工作，配合银行对项目贷款的监督检查；</w:t>
            </w:r>
          </w:p>
          <w:p w14:paraId="1A323DED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5、负责对融资效果进行评价以及还本付息签批手续等后续管理工作；</w:t>
            </w:r>
          </w:p>
          <w:p w14:paraId="1CFB44A0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6、协助财务部门做好筹措资金科学合理地分配使用和偿还；</w:t>
            </w:r>
          </w:p>
          <w:p w14:paraId="4852325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0A3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1、年龄在40周岁及以下；</w:t>
            </w:r>
          </w:p>
          <w:p w14:paraId="1768624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2、金融、经济、财务等相关专业，本科及以上学历；</w:t>
            </w:r>
          </w:p>
          <w:p w14:paraId="1C55EBC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3、具备2年以上证券、银行、事务所、中小型国有企业相关工作经验，熟悉城投及相关子行业投融资特点、相关知识，掌握国有企业相关投融资政策，熟练掌握财务、审计、金融、经济等专业技能； </w:t>
            </w:r>
          </w:p>
          <w:p w14:paraId="783B990F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4、有较强的谈判能力、解决问题能力，良好的沟通能力、人际关系处理能力和文字处理能力，能适应较大的工作压力；</w:t>
            </w:r>
          </w:p>
          <w:p w14:paraId="423AEC32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5、具有较强的责任心和团队合作精神；</w:t>
            </w:r>
          </w:p>
          <w:p w14:paraId="034572DA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6、具备基金、证券、会计从业资格证书者优先。</w:t>
            </w:r>
          </w:p>
        </w:tc>
      </w:tr>
      <w:tr w14:paraId="060A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D8E932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D38189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5CB55E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校招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21A52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会计</w:t>
            </w:r>
          </w:p>
          <w:p w14:paraId="71430F6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方向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7BE2F8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23EB9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1、协助公司账务核算、纳税申报、资金支出审核等工作；</w:t>
            </w:r>
          </w:p>
          <w:p w14:paraId="445C0B3A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2、协助编制公司财务报表、内部管理报表；</w:t>
            </w:r>
          </w:p>
          <w:p w14:paraId="36BB109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3、协助公司财务数据查询汇总、财务报告分析工作；</w:t>
            </w:r>
          </w:p>
          <w:p w14:paraId="1769E2C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A5A2B66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、2023-2025届大学本科及以上学历应届毕业生；</w:t>
            </w:r>
          </w:p>
          <w:p w14:paraId="790D1027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2、会计、财务管理、金融等相关专业，熟悉财务管理知识和各项政策，了解财务管理相关法律法规、规章制度等知识，具备扎实的财务理论基础；</w:t>
            </w:r>
          </w:p>
          <w:p w14:paraId="50233532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3、熟练使用office办公软件、财务系统等相关操作，工作细心，对数据敏感、严谨细致、学习能力强、有良好的财务相关知识储备。</w:t>
            </w:r>
          </w:p>
        </w:tc>
      </w:tr>
      <w:tr w14:paraId="5A840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8F9B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9A7D6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22031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校招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BF4DFE6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出纳</w:t>
            </w:r>
          </w:p>
          <w:p w14:paraId="10444068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方向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C7D4C5E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A11E37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1、协助审核各类原始票据、整理原始凭证。审核发票真伪、单据齐全、粘贴单填写完整、准确，打印整理已审批单据并录入网银； </w:t>
            </w:r>
          </w:p>
          <w:p w14:paraId="4828E72A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2、协助审核工资发放明细表，发放员工工资；</w:t>
            </w:r>
          </w:p>
          <w:p w14:paraId="0592AA0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3、协助收据的开具和保管。</w:t>
            </w:r>
          </w:p>
          <w:p w14:paraId="2DCD5394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4、领导交办的其他事宜。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9FEBEF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1、2023-2025届大学本科及以上学历应届毕业生；</w:t>
            </w:r>
          </w:p>
          <w:p w14:paraId="2A2DD3F3">
            <w:pPr>
              <w:widowControl/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会计、财务管理、金融专业，本科及以上学历，熟悉出纳、财务管理知识和各项政策，具备扎实的财务理论基础；</w:t>
            </w:r>
          </w:p>
          <w:p w14:paraId="20C4C882">
            <w:pPr>
              <w:widowControl/>
              <w:numPr>
                <w:ilvl w:val="0"/>
                <w:numId w:val="1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熟练使用office办公软件、财务系统等相关操作，工作细心，对数据敏感、严谨细致、学习能力强、有良好的财务相关知识储备。</w:t>
            </w:r>
          </w:p>
        </w:tc>
      </w:tr>
      <w:tr w14:paraId="720A4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BDA9D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ECC28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4DCB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校招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06909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行政方向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6EFD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73845B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1、协助负责公司办公区域的日常管理和综合服务工作；</w:t>
            </w:r>
          </w:p>
          <w:p w14:paraId="6D7D318F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2、协助负责公司各项规章制度的执行，维护公司各项规章制度的权威；</w:t>
            </w:r>
          </w:p>
          <w:p w14:paraId="5711AB67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3、负责办公区域电脑、打印机等固定资产的管理工作；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4、负责公司相关会议的组织、安排等会务工作以及会议管理制度的制订和修订工作；</w:t>
            </w:r>
          </w:p>
          <w:p w14:paraId="4DC19280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5、协助负责公司网站及信息管理工作；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F34F1E4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2023-2025届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大学本科及以上学历应届毕业生；</w:t>
            </w:r>
          </w:p>
          <w:p w14:paraId="174C93B1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2、行政管理、工商管理、经济管理、计算机等相关专业，熟悉行政管理知识和各项政策，了解行政管理相关法律法规、规章制度等知识；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3、具有良好的组织协调能力、沟通交流能力、执行能力。</w:t>
            </w:r>
          </w:p>
        </w:tc>
      </w:tr>
      <w:tr w14:paraId="15812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FA9A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9C81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新郑市产业投资有限公司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0226E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校招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CCD9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产业研究方向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64EAC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A4A07E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1、协助行业研究‌。跟踪产业各细分领域动态，收集整理资讯、政策及数据，定期输出行业报告，助力投资决策；分析产业发展趋势，预判机遇挑战，撰写分析报告并提建议；</w:t>
            </w:r>
          </w:p>
          <w:p w14:paraId="66C6BAFC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2、协助市场调研与规划‌。设计执行调研方案，多途径获取一手市场信息，聚焦特定市场调研；从多维度对比评估，为投资切入点提供依据；参与制定和完善产业研究、产业规划等相关的制度、流程和规范‌；</w:t>
            </w:r>
          </w:p>
          <w:p w14:paraId="67F7CBBD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0C486F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2023-2025届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大学本科及以上学历应届毕业生；</w:t>
            </w:r>
          </w:p>
          <w:p w14:paraId="5F9F49D3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2、管理学、理工学、计算机、新能源等相关专业，熟练运用数据分析工具和方法，如 Excel、SPSS、Tableau 等；</w:t>
            </w:r>
          </w:p>
          <w:p w14:paraId="032EC9E0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3、能够收集、整理和分析大量的产业数据，挖掘数据背后的潜在价值和规律，为研究结论提供数据支撑。</w:t>
            </w:r>
          </w:p>
        </w:tc>
      </w:tr>
      <w:tr w14:paraId="28EDE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A488F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3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4A3867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郑州昶胜工程质量检测有限公司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20347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社招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2B6CB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行政专员</w:t>
            </w:r>
          </w:p>
        </w:tc>
        <w:tc>
          <w:tcPr>
            <w:tcW w:w="2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3DFF5F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DC1A48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负责公司办公区域的日常管理和综合服务工作；</w:t>
            </w:r>
          </w:p>
          <w:p w14:paraId="02D8099F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负责公司各项规章制度的执行，维护公司各项规章制度的权威；</w:t>
            </w:r>
          </w:p>
          <w:p w14:paraId="7E258887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3、负责办公区域电脑、打印机等固定资产的管理工作；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4、负责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相关会议的组织、安排等会务工作以及会议管理制度的制订和修订工作；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5、负责对外相关单位的联络、接洽以及对外信息披露和事务协调等工作；</w:t>
            </w:r>
          </w:p>
          <w:p w14:paraId="21794F1F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6、负责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总部车辆统筹管理工作；</w:t>
            </w:r>
          </w:p>
          <w:p w14:paraId="7FFAA742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7、负责公司网站及信息管理工作；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、完成领导安排的其他工作。</w:t>
            </w:r>
          </w:p>
        </w:tc>
        <w:tc>
          <w:tcPr>
            <w:tcW w:w="207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4416E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25D8E89A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、行政管理、工商管理、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金融、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等相关专业，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科及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以上学历；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年以上相关工作经验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1ED4036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熟悉行政管理知识和相关工作管理流程，熟悉各项行政管理政策，了解行政管理相关法律法规、规章制度等知识；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、具有良好的组织协调能力、沟通交流能力、执行能力；</w:t>
            </w:r>
          </w:p>
          <w:p w14:paraId="262FE4DC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、具有较强的责任心和团队合作精神。</w:t>
            </w:r>
          </w:p>
        </w:tc>
      </w:tr>
      <w:tr w14:paraId="07D2F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0CBC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92F1E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郑州昶胜工程质量检测有限公司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C32FC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768D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财务专员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329DC"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8B67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1、负责贯彻执行财务法规和财务制度，健全完善财务管理体系加强财务管理和监督，提升财务人员素质和技能，维护财务纪律；</w:t>
            </w:r>
          </w:p>
          <w:p w14:paraId="36C78FC5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2、负责各类财务报表的编报和财务报告的编写工作，分析和报告单位的财务状况，为经营决策提供财务信息支持；</w:t>
            </w:r>
          </w:p>
          <w:p w14:paraId="3859960E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3、负责固定资产的账目管理，做好固定资产的盘点与账务处理等工作；</w:t>
            </w:r>
          </w:p>
          <w:p w14:paraId="44DF2E4C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4、负责现金和票据的管理，保证日清月结、账账相符；</w:t>
            </w:r>
          </w:p>
          <w:p w14:paraId="0ED8121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5、负责各项收入的核算，确保单位各项收入及时、准确，确保发票开具安全、规范和有序，对接第三方审计机构进行年度审核工作；</w:t>
            </w:r>
          </w:p>
          <w:p w14:paraId="62F8E01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6、负责各项支出的核算，提高资金使用率，做好各项成本、费用的支出管理，确保单位各项支出准确、安全；</w:t>
            </w:r>
          </w:p>
          <w:p w14:paraId="656D9597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7、负责审核报销凭证，确保报销单的真实性、合法性、合理性。</w:t>
            </w:r>
          </w:p>
        </w:tc>
        <w:tc>
          <w:tcPr>
            <w:tcW w:w="2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EC2E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7A42E5D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、财务、会计、经济等相关专业，具备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科及以上学历； </w:t>
            </w:r>
          </w:p>
          <w:p w14:paraId="6E762E7B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年以上相关工作经验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091DED6E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熟悉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管理知识和相关工作管理流程，熟悉各项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管理政策，了解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财务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管理相关法律法规、规章制度等知识，具备扎实的财务理论基础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1D9DB17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、专业资质：持有国家认可的会计专业技术资格证书（如中级会计师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、高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级会计师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注册会计师等）者优先。</w:t>
            </w:r>
          </w:p>
          <w:p w14:paraId="6469A36E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 w14:paraId="43BDE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3" w:hRule="atLeast"/>
          <w:jc w:val="center"/>
        </w:trPr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FFFAC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79AF2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郑州昶胜工程质量检测有限公司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72CCA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校招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5CA24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规划设计方向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DB0F7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1A15D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1、协助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负责公司开发项目及合作单位图纸审核工作，参与图纸会审工作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；</w:t>
            </w:r>
          </w:p>
          <w:p w14:paraId="6ECF1979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2、协助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编制规划计划各阶段的设计文件及相关进度方案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；</w:t>
            </w:r>
          </w:p>
          <w:p w14:paraId="5A7AA2BA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3、协助审查图纸技术问题，参与设计评审、方案汇报工作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；</w:t>
            </w:r>
          </w:p>
          <w:p w14:paraId="09E2F681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4、协助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修正图纸及施工中的设计问题，办理相关设计变更手续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；</w:t>
            </w:r>
          </w:p>
          <w:p w14:paraId="3E0ED7E0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5、协助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参与竣工验收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协助报批报建，提供相关资料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；</w:t>
            </w:r>
          </w:p>
          <w:p w14:paraId="34F06275">
            <w:pPr>
              <w:widowControl/>
              <w:numPr>
                <w:ilvl w:val="0"/>
                <w:numId w:val="0"/>
              </w:numPr>
              <w:spacing w:line="28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</w:rPr>
              <w:t>领导交办的其他工作。</w:t>
            </w:r>
          </w:p>
        </w:tc>
        <w:tc>
          <w:tcPr>
            <w:tcW w:w="2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DA98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1、2023-2025届大学本科及以上学历应届毕业生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3D565D46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城市设计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规划、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工程管理等相关专业，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本科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及以上学历； </w:t>
            </w:r>
          </w:p>
          <w:p w14:paraId="39C0D763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熟练掌握绘图类相关软件；熟悉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规划、建筑等相关设计知识和设计规范，熟悉国家相关法律法规；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、具有较强的责任心和团队合作精神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具有建筑师等证书者优先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。</w:t>
            </w:r>
          </w:p>
        </w:tc>
      </w:tr>
      <w:tr w14:paraId="76AA0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2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50C5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A5BA1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新郑市领航产业招商有限公司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7A138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社招</w:t>
            </w:r>
          </w:p>
        </w:tc>
        <w:tc>
          <w:tcPr>
            <w:tcW w:w="2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1FD9A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行政专员</w:t>
            </w:r>
          </w:p>
        </w:tc>
        <w:tc>
          <w:tcPr>
            <w:tcW w:w="2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9F2EF"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E87B8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负责公司办公区域的日常管理和综合服务工作；</w:t>
            </w:r>
          </w:p>
          <w:p w14:paraId="205B1C5D">
            <w:pPr>
              <w:widowControl/>
              <w:numPr>
                <w:ilvl w:val="0"/>
                <w:numId w:val="0"/>
              </w:numPr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负责公司各项规章制度的执行，维护公司各项规章制度的权威；</w:t>
            </w:r>
          </w:p>
          <w:p w14:paraId="78C53665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3、负责办公区域电脑、打印机等固定资产的管理工作；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4、负责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相关会议的组织、安排等会务工作以及会议管理制度的制订和修订工作；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5、负责对外相关单位的联络、接洽以及对外信息披露和事务协调等工作；</w:t>
            </w:r>
          </w:p>
          <w:p w14:paraId="659F2CB7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6、负责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公司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总部车辆统筹管理工作；</w:t>
            </w:r>
          </w:p>
          <w:p w14:paraId="0852FFC4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7、负责公司网站及信息管理工作；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、完成领导安排的其他工作。</w:t>
            </w:r>
          </w:p>
        </w:tc>
        <w:tc>
          <w:tcPr>
            <w:tcW w:w="20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B5DF9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年龄在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周岁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以下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373076DF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、行政管理、工商管理、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金融、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计算机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等相关专业，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专科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 xml:space="preserve">以上学历；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、具备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年以上相关工作经验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熟悉行政管理知识和相关工作管理流程，熟悉各项行政管理政策，了解行政管理相关法律法规、规章制度等知识；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4、具有良好的组织协调能力、沟通交流能力、执行能力；</w:t>
            </w:r>
          </w:p>
          <w:p w14:paraId="761A30F5">
            <w:pPr>
              <w:widowControl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  <w:t>5、具有较强的责任心和团队合作精神。</w:t>
            </w:r>
          </w:p>
        </w:tc>
      </w:tr>
    </w:tbl>
    <w:p w14:paraId="6390C10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0413E"/>
    <w:multiLevelType w:val="singleLevel"/>
    <w:tmpl w:val="7ED0413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F0EB5"/>
    <w:rsid w:val="71EF0EB5"/>
    <w:rsid w:val="7AD7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 Light" w:hAnsi="等线 Light" w:eastAsia="等线" w:cs="等线 Light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3795</Words>
  <Characters>3866</Characters>
  <Lines>0</Lines>
  <Paragraphs>0</Paragraphs>
  <TotalTime>1</TotalTime>
  <ScaleCrop>false</ScaleCrop>
  <LinksUpToDate>false</LinksUpToDate>
  <CharactersWithSpaces>3876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2025-03-03T08:45:00Z</dcterms:created>
  <dc:creator>Mini</dc:creator>
  <cp:lastModifiedBy>Mini</cp:lastModifiedBy>
  <dcterms:modified xsi:type="dcterms:W3CDTF">2025-03-03T10:03:06Z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0531EA1AAF39485C883293906EACEDF5_11</vt:lpwstr>
  </property>
  <property fmtid="{D5CDD505-2E9C-101B-9397-08002B2CF9AE}" pid="4" name="KSOTemplateDocerSaveRecord">
    <vt:lpwstr>eyJoZGlkIjoiYzI4NDZhOTIzOTFjYTkxNDYyNzkxYjFmYzFiYWIwOTAiLCJ1c2VySWQiOiIzMTA2NzQ0MjQifQ==</vt:lpwstr>
  </property>
</Properties>
</file>