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13F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附件1：</w:t>
      </w:r>
    </w:p>
    <w:p w14:paraId="19CF6800">
      <w:pPr>
        <w:pStyle w:val="7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招聘岗位及任职要求</w:t>
      </w:r>
    </w:p>
    <w:tbl>
      <w:tblPr>
        <w:tblStyle w:val="9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584"/>
        <w:gridCol w:w="575"/>
        <w:gridCol w:w="2504"/>
        <w:gridCol w:w="3940"/>
        <w:gridCol w:w="457"/>
      </w:tblGrid>
      <w:tr w14:paraId="65A8F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0D25B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序</w:t>
            </w:r>
          </w:p>
          <w:p w14:paraId="1EB26494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18264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457C6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招聘</w:t>
            </w:r>
          </w:p>
          <w:p w14:paraId="485EFDFF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75B18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任职条件</w:t>
            </w:r>
          </w:p>
        </w:tc>
        <w:tc>
          <w:tcPr>
            <w:tcW w:w="2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39948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岗位职责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BE7DA"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备注</w:t>
            </w:r>
          </w:p>
        </w:tc>
      </w:tr>
      <w:tr w14:paraId="461FD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0" w:hRule="atLeast"/>
          <w:jc w:val="center"/>
        </w:trPr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2CC1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5747A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生产运行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EABA0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4人</w:t>
            </w:r>
          </w:p>
        </w:tc>
        <w:tc>
          <w:tcPr>
            <w:tcW w:w="1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2BA2C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1、学历：大专</w:t>
            </w: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及以上学历。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2、年龄：20-40周岁。3、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专业要求：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不限制，电气工程、自动化工程、机械工程、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环境工程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专业优先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身心健康，具有良好的政治素质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和职业道德，遵纪守法，品行端正，无犯罪记录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不良从业记录。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具有较好的专业能力和综合素质，有较强的责任感和良好的沟通、学习能力。</w:t>
            </w:r>
          </w:p>
          <w:p w14:paraId="6AC93364"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6、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具有履行岗位职责所需的文化程度、知识、能力或技能。</w:t>
            </w: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7、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其他要求：退伍军人优先。</w:t>
            </w:r>
          </w:p>
        </w:tc>
        <w:tc>
          <w:tcPr>
            <w:tcW w:w="2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08CD7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1、熟悉污水处理工艺流程、工艺参数，掌握相关设备操作规程及维护保养方法。</w:t>
            </w:r>
          </w:p>
          <w:p w14:paraId="637CD6DD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2、严格执行各项操作规程、安全制度、交接班制度和巡回检查制度，按规定路线巡视，认真检查，发现问题及时处理并上报。</w:t>
            </w:r>
          </w:p>
          <w:p w14:paraId="3934FC14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3、负责所在岗位所有设备的使用管理、运行情况，及时发现设备隐患，发现问题及时处理上报，防止事态扩大，并详细填写各项记录。</w:t>
            </w:r>
          </w:p>
          <w:p w14:paraId="6A654640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、遵守工作纪律和各种制度，值班期间精力集中，认真做好本职工作，不脱岗、不串岗，互相监督。</w:t>
            </w:r>
          </w:p>
          <w:p w14:paraId="0B6AE6C7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、负责责任区清洁卫生工作，物品摆放整齐，保持整洁。</w:t>
            </w:r>
          </w:p>
          <w:p w14:paraId="77E2EA2B">
            <w:pP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D1CCBB"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 w14:paraId="5FCAF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2" w:hRule="atLeast"/>
          <w:jc w:val="center"/>
        </w:trPr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D1042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4A690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综合行政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B7289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1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36181">
            <w:pPr>
              <w:pStyle w:val="11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1、学历：全日制本科及以上学历。2、年龄：35周岁以下。3、专业要求：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不限制，</w:t>
            </w: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管理学类、文学类相关专业优先。4、熟悉办公软件,包括office等办公软件,并能熟练操作。5、良好的语言组织协调能力、表达能力、沟通能力。6、思路清晰，工作细致，具有扎实的文字功底及较强的学习和适应能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，无犯罪记录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不良从业记录</w:t>
            </w: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lang w:val="en-US" w:eastAsia="zh-CN"/>
              </w:rPr>
              <w:t>。7、特别优秀者条件可适当放宽。</w:t>
            </w:r>
          </w:p>
        </w:tc>
        <w:tc>
          <w:tcPr>
            <w:tcW w:w="2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31F58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1、负责行政、后勤等各项综合事务。</w:t>
            </w:r>
          </w:p>
          <w:p w14:paraId="44876818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、负责起草、修改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color="auto" w:fill="FFFFFF"/>
              </w:rPr>
              <w:t>公司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行政综合文件、</w:t>
            </w:r>
            <w:r>
              <w:rPr>
                <w:rStyle w:val="12"/>
                <w:rFonts w:hint="eastAsia" w:ascii="仿宋" w:hAnsi="仿宋" w:eastAsia="仿宋" w:cs="仿宋"/>
                <w:sz w:val="18"/>
                <w:szCs w:val="18"/>
              </w:rPr>
              <w:t>信息、工作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计划、报告等</w:t>
            </w:r>
            <w:r>
              <w:rPr>
                <w:rStyle w:val="12"/>
                <w:rFonts w:hint="eastAsia" w:ascii="仿宋" w:hAnsi="仿宋" w:eastAsia="仿宋" w:cs="仿宋"/>
                <w:sz w:val="18"/>
                <w:szCs w:val="18"/>
              </w:rPr>
              <w:t>文案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。</w:t>
            </w:r>
          </w:p>
          <w:p w14:paraId="421D341B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、负责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color="auto" w:fill="FFFFFF"/>
              </w:rPr>
              <w:t>审核各部门以公司名义起草的重要的文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color="auto" w:fill="FFFFFF"/>
                <w:lang w:eastAsia="zh-CN"/>
              </w:rPr>
              <w:t>书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color="auto" w:fill="FFFFFF"/>
              </w:rPr>
              <w:t>。</w:t>
            </w:r>
          </w:p>
          <w:p w14:paraId="41571120">
            <w:pP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Style w:val="12"/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</w:t>
            </w:r>
            <w:r>
              <w:rPr>
                <w:rStyle w:val="12"/>
                <w:rFonts w:hint="eastAsia" w:ascii="仿宋" w:hAnsi="仿宋" w:eastAsia="仿宋" w:cs="仿宋"/>
                <w:sz w:val="18"/>
                <w:szCs w:val="18"/>
              </w:rPr>
              <w:t>、负责会议的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color="auto" w:fill="FFFFFF"/>
              </w:rPr>
              <w:t>筹备</w:t>
            </w:r>
            <w:r>
              <w:rPr>
                <w:rStyle w:val="12"/>
                <w:rFonts w:hint="eastAsia" w:ascii="仿宋" w:hAnsi="仿宋" w:eastAsia="仿宋" w:cs="仿宋"/>
                <w:sz w:val="18"/>
                <w:szCs w:val="18"/>
              </w:rPr>
              <w:t>工作，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color="auto" w:fill="FFFFFF"/>
              </w:rPr>
              <w:t>做好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会议记录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color="auto" w:fill="FFFFFF"/>
              </w:rPr>
              <w:t>。</w:t>
            </w:r>
          </w:p>
          <w:p w14:paraId="35039C9F">
            <w:pP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、负责各类文件收发、传阅、归档工作。</w:t>
            </w:r>
          </w:p>
          <w:p w14:paraId="5AAC31C2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、负责公司来访接待工作和相关外联工作。</w:t>
            </w:r>
          </w:p>
          <w:p w14:paraId="564671B7">
            <w:pP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、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color="auto" w:fill="FFFFFF"/>
              </w:rPr>
              <w:t>负责</w:t>
            </w:r>
            <w:r>
              <w:rPr>
                <w:rFonts w:hint="eastAsia" w:ascii="仿宋" w:hAnsi="仿宋" w:eastAsia="仿宋" w:cs="仿宋"/>
                <w:sz w:val="18"/>
                <w:szCs w:val="18"/>
                <w:shd w:val="clear" w:color="auto" w:fill="FFFFFF"/>
                <w:lang w:eastAsia="zh-CN"/>
              </w:rPr>
              <w:t>公司交办的临时工作。</w:t>
            </w:r>
          </w:p>
          <w:p w14:paraId="0694C2D1">
            <w:pP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06046"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 w14:paraId="617F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AA39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AB5D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38004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5人</w:t>
            </w:r>
          </w:p>
        </w:tc>
        <w:tc>
          <w:tcPr>
            <w:tcW w:w="1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EFD9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4E34A">
            <w:pPr>
              <w:spacing w:line="360" w:lineRule="auto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410BF"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</w:tbl>
    <w:p w14:paraId="7D0CB2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E677FEF-50B8-43A0-ABAD-FD1D95CB703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8EE2659-8824-4112-945D-E204CF062AD6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24CDB687-3ED6-441D-8E26-52014EAE83A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5M2I2Nzk3ZWMwMWYxN2JmOGFiZmEzYzI5Yzg3MDkifQ=="/>
  </w:docVars>
  <w:rsids>
    <w:rsidRoot w:val="00000000"/>
    <w:rsid w:val="74E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5">
    <w:name w:val="Body Text First Indent 2"/>
    <w:basedOn w:val="6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Normal Indent"/>
    <w:basedOn w:val="1"/>
    <w:qFormat/>
    <w:uiPriority w:val="99"/>
    <w:pPr>
      <w:ind w:firstLine="42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文本首行缩进 21"/>
    <w:basedOn w:val="6"/>
    <w:qFormat/>
    <w:uiPriority w:val="0"/>
    <w:pPr>
      <w:ind w:firstLine="420" w:firstLineChars="200"/>
    </w:pPr>
  </w:style>
  <w:style w:type="character" w:customStyle="1" w:styleId="12">
    <w:name w:val="font11"/>
    <w:basedOn w:val="10"/>
    <w:autoRedefine/>
    <w:qFormat/>
    <w:uiPriority w:val="99"/>
    <w:rPr>
      <w:rFonts w:ascii="仿宋" w:hAnsi="仿宋" w:eastAsia="仿宋" w:cs="仿宋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2024-08-01T06:46:19Z</dcterms:created>
  <dc:creator>admin</dc:creator>
  <cp:lastModifiedBy>刘君</cp:lastModifiedBy>
  <dcterms:modified xsi:type="dcterms:W3CDTF">2024-08-01T06:46:27Z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43863924B3424BA2B483CAAEDAA09E7E_12</vt:lpwstr>
  </property>
</Properties>
</file>