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1" w:line="221" w:lineRule="auto"/>
        <w:ind w:firstLine="442" w:firstLineChars="100"/>
        <w:jc w:val="center"/>
        <w:outlineLvl w:val="0"/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6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开封某县</w:t>
      </w: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城投公司</w:t>
      </w:r>
    </w:p>
    <w:p>
      <w:pPr>
        <w:spacing w:before="221" w:line="221" w:lineRule="auto"/>
        <w:ind w:firstLine="442" w:firstLineChars="100"/>
        <w:jc w:val="center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宋体" w:hAnsi="宋体" w:eastAsia="宋体" w:cs="宋体"/>
          <w:spacing w:val="6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第二批</w:t>
      </w: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社会招聘公告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4" w:firstLine="639"/>
        <w:rPr>
          <w:spacing w:val="8"/>
        </w:rPr>
      </w:pPr>
      <w:r>
        <w:rPr>
          <w:rFonts w:hint="eastAsia"/>
          <w:spacing w:val="-3"/>
          <w:lang w:val="en-US" w:eastAsia="zh-CN"/>
        </w:rPr>
        <w:t>开封某县</w:t>
      </w:r>
      <w:r>
        <w:rPr>
          <w:spacing w:val="-3"/>
        </w:rPr>
        <w:t>城投公司成立于</w:t>
      </w:r>
      <w:r>
        <w:rPr>
          <w:spacing w:val="-36"/>
        </w:rPr>
        <w:t xml:space="preserve"> </w:t>
      </w:r>
      <w:r>
        <w:rPr>
          <w:spacing w:val="-3"/>
        </w:rPr>
        <w:t>2016</w:t>
      </w:r>
      <w:r>
        <w:rPr>
          <w:spacing w:val="-58"/>
        </w:rPr>
        <w:t xml:space="preserve"> </w:t>
      </w:r>
      <w:r>
        <w:rPr>
          <w:spacing w:val="-3"/>
        </w:rPr>
        <w:t>年</w:t>
      </w:r>
      <w:r>
        <w:rPr>
          <w:spacing w:val="-43"/>
        </w:rPr>
        <w:t xml:space="preserve"> </w:t>
      </w:r>
      <w:r>
        <w:rPr>
          <w:spacing w:val="-3"/>
        </w:rPr>
        <w:t>，下辖</w:t>
      </w:r>
      <w:r>
        <w:rPr>
          <w:spacing w:val="-41"/>
        </w:rPr>
        <w:t xml:space="preserve"> </w:t>
      </w:r>
      <w:r>
        <w:rPr>
          <w:spacing w:val="-3"/>
        </w:rPr>
        <w:t>10</w:t>
      </w:r>
      <w:r>
        <w:rPr>
          <w:spacing w:val="-54"/>
        </w:rPr>
        <w:t xml:space="preserve"> </w:t>
      </w:r>
      <w:r>
        <w:rPr>
          <w:spacing w:val="-3"/>
        </w:rPr>
        <w:t>家子公司，资产</w:t>
      </w:r>
      <w:r>
        <w:rPr>
          <w:spacing w:val="10"/>
        </w:rPr>
        <w:t>总额约</w:t>
      </w:r>
      <w:r>
        <w:rPr>
          <w:spacing w:val="-28"/>
        </w:rPr>
        <w:t xml:space="preserve"> </w:t>
      </w:r>
      <w:r>
        <w:rPr>
          <w:spacing w:val="10"/>
        </w:rPr>
        <w:t>80</w:t>
      </w:r>
      <w:r>
        <w:rPr>
          <w:spacing w:val="-52"/>
        </w:rPr>
        <w:t xml:space="preserve"> </w:t>
      </w:r>
      <w:r>
        <w:rPr>
          <w:spacing w:val="10"/>
        </w:rPr>
        <w:t>亿元，资信评级为</w:t>
      </w:r>
      <w:r>
        <w:rPr>
          <w:spacing w:val="-58"/>
        </w:rPr>
        <w:t xml:space="preserve"> </w:t>
      </w:r>
      <w:r>
        <w:t>AA</w:t>
      </w:r>
      <w:r>
        <w:rPr>
          <w:spacing w:val="10"/>
        </w:rPr>
        <w:t>。业务范围为对城乡基础设施项目进行投资、建设；对开发经营的城乡建设项目及基础设施的投资、建设、管理；保障性住房的投资建设；房地产开</w:t>
      </w:r>
      <w:r>
        <w:rPr>
          <w:spacing w:val="9"/>
        </w:rPr>
        <w:t>发、</w:t>
      </w:r>
      <w:r>
        <w:rPr>
          <w:spacing w:val="8"/>
        </w:rPr>
        <w:t>经营；对重大经营项目进行投资或参股等。</w:t>
      </w:r>
    </w:p>
    <w:p>
      <w:pPr>
        <w:pStyle w:val="2"/>
        <w:spacing w:before="101" w:line="372" w:lineRule="auto"/>
        <w:ind w:left="4" w:firstLine="639"/>
      </w:pPr>
      <w:r>
        <w:rPr>
          <w:spacing w:val="10"/>
        </w:rPr>
        <w:t>为加强公司治理能力和治理体系建设，引进高素质管理人</w:t>
      </w:r>
      <w:r>
        <w:rPr>
          <w:spacing w:val="9"/>
        </w:rPr>
        <w:t xml:space="preserve"> </w:t>
      </w:r>
      <w:r>
        <w:rPr>
          <w:spacing w:val="10"/>
        </w:rPr>
        <w:t>才及优秀员工，实现公司高质量发展，拟面向社会公开招聘相</w:t>
      </w:r>
    </w:p>
    <w:p>
      <w:pPr>
        <w:pStyle w:val="2"/>
        <w:spacing w:before="1" w:line="221" w:lineRule="auto"/>
        <w:ind w:left="8"/>
      </w:pPr>
      <w:r>
        <w:rPr>
          <w:spacing w:val="7"/>
        </w:rPr>
        <w:t>关岗位人员。具体公告如下：</w:t>
      </w:r>
    </w:p>
    <w:p>
      <w:pPr>
        <w:spacing w:before="145" w:line="227" w:lineRule="auto"/>
        <w:ind w:left="5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4D4D4D"/>
          <w:spacing w:val="7"/>
          <w:sz w:val="31"/>
          <w:szCs w:val="31"/>
        </w:rPr>
        <w:t>一、招聘原则</w:t>
      </w:r>
    </w:p>
    <w:p>
      <w:pPr>
        <w:pStyle w:val="2"/>
        <w:spacing w:before="244" w:line="622" w:lineRule="exact"/>
        <w:jc w:val="right"/>
      </w:pPr>
      <w:r>
        <w:rPr>
          <w:spacing w:val="7"/>
          <w:position w:val="23"/>
        </w:rPr>
        <w:t>坚持公平公正、择优录取的原则，坚持德才兼备、</w:t>
      </w:r>
      <w:r>
        <w:rPr>
          <w:spacing w:val="-75"/>
          <w:position w:val="23"/>
        </w:rPr>
        <w:t xml:space="preserve"> </w:t>
      </w:r>
      <w:r>
        <w:rPr>
          <w:spacing w:val="7"/>
          <w:position w:val="23"/>
        </w:rPr>
        <w:t>以德为</w:t>
      </w:r>
    </w:p>
    <w:p>
      <w:pPr>
        <w:pStyle w:val="2"/>
        <w:spacing w:line="222" w:lineRule="auto"/>
      </w:pPr>
      <w:r>
        <w:rPr>
          <w:spacing w:val="6"/>
        </w:rPr>
        <w:t>先的选人用人标准。</w:t>
      </w:r>
    </w:p>
    <w:p>
      <w:pPr>
        <w:spacing w:before="247" w:line="228" w:lineRule="auto"/>
        <w:ind w:left="5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4D4D4D"/>
          <w:spacing w:val="7"/>
          <w:sz w:val="31"/>
          <w:szCs w:val="31"/>
        </w:rPr>
        <w:t>二、报名要求</w:t>
      </w:r>
    </w:p>
    <w:p>
      <w:pPr>
        <w:spacing w:before="241" w:line="230" w:lineRule="auto"/>
        <w:ind w:left="58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4D4D4D"/>
          <w:spacing w:val="5"/>
          <w:sz w:val="31"/>
          <w:szCs w:val="31"/>
          <w14:textOutline w14:w="5793" w14:cap="sq" w14:cmpd="sng">
            <w14:solidFill>
              <w14:srgbClr w14:val="4D4D4D"/>
            </w14:solidFill>
            <w14:prstDash w14:val="solid"/>
            <w14:bevel/>
          </w14:textOutline>
        </w:rPr>
        <w:t>（一）基本条件</w:t>
      </w:r>
    </w:p>
    <w:p>
      <w:pPr>
        <w:pStyle w:val="2"/>
        <w:spacing w:before="237" w:line="624" w:lineRule="exact"/>
        <w:ind w:right="2"/>
        <w:jc w:val="right"/>
      </w:pPr>
      <w:r>
        <w:rPr>
          <w:spacing w:val="9"/>
          <w:position w:val="23"/>
        </w:rPr>
        <w:t>1.拥护中华人民共和国宪法，拥护中国共产党领导和社会</w:t>
      </w:r>
    </w:p>
    <w:p>
      <w:pPr>
        <w:pStyle w:val="2"/>
        <w:spacing w:before="1" w:line="221" w:lineRule="auto"/>
        <w:ind w:left="649"/>
      </w:pPr>
      <w:r>
        <w:rPr>
          <w:spacing w:val="2"/>
        </w:rPr>
        <w:t>主义制度；</w:t>
      </w:r>
    </w:p>
    <w:p>
      <w:pPr>
        <w:pStyle w:val="2"/>
        <w:spacing w:before="249" w:line="221" w:lineRule="auto"/>
        <w:ind w:left="648"/>
      </w:pPr>
      <w:r>
        <w:rPr>
          <w:spacing w:val="7"/>
        </w:rPr>
        <w:t>2.具有良好的政治素质和道德品行；</w:t>
      </w:r>
    </w:p>
    <w:p>
      <w:pPr>
        <w:pStyle w:val="2"/>
        <w:spacing w:before="251" w:line="371" w:lineRule="auto"/>
        <w:ind w:left="646" w:right="1722" w:firstLine="13"/>
        <w:jc w:val="both"/>
      </w:pPr>
      <w:r>
        <w:rPr>
          <w:spacing w:val="3"/>
        </w:rPr>
        <w:t>3.具有正常履行职责的身体条件和心理素质；</w:t>
      </w:r>
      <w:r>
        <w:rPr>
          <w:spacing w:val="8"/>
        </w:rPr>
        <w:t xml:space="preserve"> </w:t>
      </w:r>
      <w:r>
        <w:rPr>
          <w:spacing w:val="4"/>
        </w:rPr>
        <w:t>4.具有符合岗位要求的资格条件和工作能力；</w:t>
      </w:r>
    </w:p>
    <w:p>
      <w:pPr>
        <w:pStyle w:val="2"/>
        <w:spacing w:line="222" w:lineRule="auto"/>
        <w:ind w:left="651"/>
      </w:pPr>
      <w:r>
        <w:rPr>
          <w:spacing w:val="6"/>
        </w:rPr>
        <w:t>5.具有本科及以上文化程度。</w:t>
      </w:r>
    </w:p>
    <w:p>
      <w:pPr>
        <w:spacing w:line="222" w:lineRule="auto"/>
        <w:sectPr>
          <w:footerReference r:id="rId5" w:type="default"/>
          <w:pgSz w:w="11906" w:h="16839"/>
          <w:pgMar w:top="1431" w:right="1588" w:bottom="1127" w:left="1661" w:header="0" w:footer="871" w:gutter="0"/>
          <w:cols w:space="720" w:num="1"/>
        </w:sectPr>
      </w:pPr>
    </w:p>
    <w:p>
      <w:pPr>
        <w:spacing w:before="66" w:line="230" w:lineRule="auto"/>
        <w:ind w:left="59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4D4D4D"/>
          <w:spacing w:val="8"/>
          <w:sz w:val="31"/>
          <w:szCs w:val="31"/>
          <w14:textOutline w14:w="5793" w14:cap="sq" w14:cmpd="sng">
            <w14:solidFill>
              <w14:srgbClr w14:val="4D4D4D"/>
            </w14:solidFill>
            <w14:prstDash w14:val="solid"/>
            <w14:bevel/>
          </w14:textOutline>
        </w:rPr>
        <w:t>（二）有下列情形之一的不得报名</w:t>
      </w:r>
    </w:p>
    <w:p>
      <w:pPr>
        <w:pStyle w:val="2"/>
        <w:spacing w:before="236" w:line="624" w:lineRule="exact"/>
        <w:ind w:left="660"/>
      </w:pPr>
      <w:r>
        <w:rPr>
          <w:spacing w:val="8"/>
          <w:position w:val="23"/>
        </w:rPr>
        <w:t>1.正在接受司法机关、纪检监察机关立案</w:t>
      </w:r>
      <w:r>
        <w:rPr>
          <w:spacing w:val="7"/>
          <w:position w:val="23"/>
        </w:rPr>
        <w:t>侦查审查的；</w:t>
      </w:r>
    </w:p>
    <w:p>
      <w:pPr>
        <w:pStyle w:val="2"/>
        <w:spacing w:line="222" w:lineRule="auto"/>
        <w:ind w:left="653"/>
      </w:pPr>
      <w:r>
        <w:rPr>
          <w:spacing w:val="3"/>
        </w:rPr>
        <w:t>2.曾被开除公职、</w:t>
      </w:r>
      <w:r>
        <w:rPr>
          <w:spacing w:val="-70"/>
        </w:rPr>
        <w:t xml:space="preserve"> </w:t>
      </w:r>
      <w:r>
        <w:rPr>
          <w:spacing w:val="3"/>
        </w:rPr>
        <w:t>曾有刑事犯罪记录的；</w:t>
      </w:r>
    </w:p>
    <w:p>
      <w:pPr>
        <w:pStyle w:val="2"/>
        <w:spacing w:before="248" w:line="222" w:lineRule="auto"/>
        <w:ind w:left="665"/>
      </w:pPr>
      <w:r>
        <w:rPr>
          <w:spacing w:val="6"/>
        </w:rPr>
        <w:t>3.尚未解除党纪、政纪处分的；</w:t>
      </w:r>
    </w:p>
    <w:p>
      <w:pPr>
        <w:pStyle w:val="2"/>
        <w:spacing w:before="250" w:line="222" w:lineRule="auto"/>
        <w:ind w:left="651"/>
      </w:pPr>
      <w:r>
        <w:rPr>
          <w:spacing w:val="7"/>
        </w:rPr>
        <w:t>4.法律、法规规定不得聘任的其他情形。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102" w:line="228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三、招聘计划</w:t>
      </w:r>
    </w:p>
    <w:p>
      <w:pPr>
        <w:pStyle w:val="2"/>
        <w:spacing w:before="241" w:line="372" w:lineRule="auto"/>
        <w:ind w:left="2" w:firstLine="634"/>
      </w:pPr>
      <w:r>
        <w:rPr>
          <w:spacing w:val="11"/>
        </w:rPr>
        <w:t>根据公司业务发展和工作需要，现面向社会公开招</w:t>
      </w:r>
      <w:r>
        <w:rPr>
          <w:spacing w:val="10"/>
        </w:rPr>
        <w:t>聘</w:t>
      </w:r>
      <w:r>
        <w:rPr>
          <w:rFonts w:hint="eastAsia"/>
          <w:spacing w:val="10"/>
          <w:lang w:val="en-US" w:eastAsia="zh-CN"/>
        </w:rPr>
        <w:t>第二批</w:t>
      </w:r>
      <w:r>
        <w:rPr>
          <w:spacing w:val="10"/>
        </w:rPr>
        <w:t>工作</w:t>
      </w:r>
      <w:r>
        <w:rPr>
          <w:spacing w:val="6"/>
        </w:rPr>
        <w:t>人员共计</w:t>
      </w:r>
      <w:r>
        <w:rPr>
          <w:spacing w:val="-26"/>
        </w:rPr>
        <w:t xml:space="preserve"> </w:t>
      </w:r>
      <w:r>
        <w:rPr>
          <w:rFonts w:hint="eastAsia"/>
          <w:spacing w:val="-26"/>
          <w:lang w:val="en-US" w:eastAsia="zh-CN"/>
        </w:rPr>
        <w:t>2</w:t>
      </w:r>
      <w:r>
        <w:rPr>
          <w:spacing w:val="-57"/>
        </w:rPr>
        <w:t xml:space="preserve"> </w:t>
      </w:r>
      <w:r>
        <w:rPr>
          <w:spacing w:val="6"/>
        </w:rPr>
        <w:t>人。</w:t>
      </w:r>
      <w:r>
        <w:rPr>
          <w:spacing w:val="-66"/>
        </w:rPr>
        <w:t xml:space="preserve"> </w:t>
      </w:r>
      <w:r>
        <w:rPr>
          <w:spacing w:val="6"/>
        </w:rPr>
        <w:t>岗位职责与任职条件详见附件</w:t>
      </w:r>
      <w:r>
        <w:rPr>
          <w:spacing w:val="-36"/>
        </w:rPr>
        <w:t xml:space="preserve"> </w:t>
      </w:r>
      <w:r>
        <w:rPr>
          <w:spacing w:val="6"/>
        </w:rPr>
        <w:t>1《</w:t>
      </w:r>
      <w:r>
        <w:rPr>
          <w:rFonts w:hint="eastAsia"/>
          <w:spacing w:val="-3"/>
          <w:lang w:val="en-US" w:eastAsia="zh-CN"/>
        </w:rPr>
        <w:t>开封某县</w:t>
      </w:r>
      <w:r>
        <w:rPr>
          <w:spacing w:val="-3"/>
        </w:rPr>
        <w:t>城投公司</w:t>
      </w:r>
      <w:r>
        <w:rPr>
          <w:spacing w:val="4"/>
        </w:rPr>
        <w:t>2023</w:t>
      </w:r>
      <w:r>
        <w:rPr>
          <w:spacing w:val="-46"/>
        </w:rPr>
        <w:t xml:space="preserve"> </w:t>
      </w:r>
      <w:r>
        <w:rPr>
          <w:spacing w:val="4"/>
        </w:rPr>
        <w:t>年</w:t>
      </w:r>
      <w:r>
        <w:rPr>
          <w:rFonts w:hint="eastAsia"/>
          <w:spacing w:val="4"/>
          <w:lang w:val="en-US" w:eastAsia="zh-CN"/>
        </w:rPr>
        <w:t>第二批</w:t>
      </w:r>
      <w:r>
        <w:rPr>
          <w:spacing w:val="4"/>
        </w:rPr>
        <w:t>社会招聘岗位一览表》：</w:t>
      </w:r>
    </w:p>
    <w:tbl>
      <w:tblPr>
        <w:tblStyle w:val="5"/>
        <w:tblpPr w:leftFromText="180" w:rightFromText="180" w:vertAnchor="text" w:horzAnchor="page" w:tblpX="2300" w:tblpY="35"/>
        <w:tblOverlap w:val="never"/>
        <w:tblW w:w="747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3223"/>
        <w:gridCol w:w="1950"/>
        <w:gridCol w:w="10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23" w:type="dxa"/>
            <w:vAlign w:val="top"/>
          </w:tcPr>
          <w:p>
            <w:pPr>
              <w:spacing w:before="173" w:line="224" w:lineRule="auto"/>
              <w:ind w:left="33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3223" w:type="dxa"/>
            <w:vAlign w:val="top"/>
          </w:tcPr>
          <w:p>
            <w:pPr>
              <w:spacing w:before="174" w:line="222" w:lineRule="auto"/>
              <w:ind w:left="109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岗位名称</w:t>
            </w:r>
          </w:p>
        </w:tc>
        <w:tc>
          <w:tcPr>
            <w:tcW w:w="1950" w:type="dxa"/>
            <w:vAlign w:val="top"/>
          </w:tcPr>
          <w:p>
            <w:pPr>
              <w:spacing w:before="174" w:line="223" w:lineRule="auto"/>
              <w:ind w:firstLine="548" w:firstLineChars="2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招聘人数</w:t>
            </w:r>
          </w:p>
        </w:tc>
        <w:tc>
          <w:tcPr>
            <w:tcW w:w="1083" w:type="dxa"/>
            <w:vAlign w:val="top"/>
          </w:tcPr>
          <w:p>
            <w:pPr>
              <w:spacing w:before="174" w:line="222" w:lineRule="auto"/>
              <w:ind w:left="3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66" w:line="179" w:lineRule="auto"/>
              <w:ind w:left="561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  <w:t>1</w:t>
            </w:r>
          </w:p>
        </w:tc>
        <w:tc>
          <w:tcPr>
            <w:tcW w:w="3223" w:type="dxa"/>
            <w:vAlign w:val="top"/>
          </w:tcPr>
          <w:p>
            <w:pPr>
              <w:pStyle w:val="6"/>
              <w:spacing w:before="123" w:line="224" w:lineRule="auto"/>
              <w:ind w:firstLine="966" w:firstLineChars="3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  <w:t>董事会秘书</w:t>
            </w:r>
          </w:p>
        </w:tc>
        <w:tc>
          <w:tcPr>
            <w:tcW w:w="1950" w:type="dxa"/>
            <w:vAlign w:val="top"/>
          </w:tcPr>
          <w:p>
            <w:pPr>
              <w:pStyle w:val="6"/>
              <w:spacing w:before="165" w:line="180" w:lineRule="auto"/>
              <w:ind w:firstLine="966" w:firstLineChars="300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  <w:t>1</w:t>
            </w:r>
          </w:p>
        </w:tc>
        <w:tc>
          <w:tcPr>
            <w:tcW w:w="1083" w:type="dxa"/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23" w:type="dxa"/>
            <w:vAlign w:val="top"/>
          </w:tcPr>
          <w:p>
            <w:pPr>
              <w:pStyle w:val="6"/>
              <w:spacing w:before="165" w:line="180" w:lineRule="auto"/>
              <w:ind w:left="559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  <w:t>2</w:t>
            </w:r>
          </w:p>
        </w:tc>
        <w:tc>
          <w:tcPr>
            <w:tcW w:w="3223" w:type="dxa"/>
            <w:vAlign w:val="top"/>
          </w:tcPr>
          <w:p>
            <w:pPr>
              <w:pStyle w:val="6"/>
              <w:spacing w:before="123" w:line="222" w:lineRule="auto"/>
              <w:ind w:firstLine="1288" w:firstLineChars="40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  <w:t>法务</w:t>
            </w:r>
          </w:p>
        </w:tc>
        <w:tc>
          <w:tcPr>
            <w:tcW w:w="1950" w:type="dxa"/>
            <w:vAlign w:val="top"/>
          </w:tcPr>
          <w:p>
            <w:pPr>
              <w:pStyle w:val="6"/>
              <w:spacing w:before="165" w:line="180" w:lineRule="auto"/>
              <w:ind w:firstLine="966" w:firstLineChars="300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zh-CN" w:bidi="ar-SA"/>
              </w:rPr>
              <w:t>1</w:t>
            </w:r>
          </w:p>
        </w:tc>
        <w:tc>
          <w:tcPr>
            <w:tcW w:w="1083" w:type="dxa"/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31"/>
                <w:szCs w:val="31"/>
                <w:lang w:val="en-US" w:eastAsia="en-US" w:bidi="ar-SA"/>
              </w:rPr>
            </w:pPr>
          </w:p>
        </w:tc>
      </w:tr>
    </w:tbl>
    <w:p>
      <w:pPr>
        <w:spacing w:line="96" w:lineRule="exact"/>
      </w:pPr>
    </w:p>
    <w:p>
      <w:pPr>
        <w:spacing w:before="154" w:line="227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四、招聘程序</w:t>
      </w:r>
    </w:p>
    <w:p>
      <w:pPr>
        <w:pStyle w:val="2"/>
        <w:spacing w:before="244" w:line="624" w:lineRule="exact"/>
        <w:jc w:val="right"/>
      </w:pPr>
      <w:r>
        <w:rPr>
          <w:spacing w:val="4"/>
          <w:position w:val="23"/>
        </w:rPr>
        <w:t>招聘流程按以下环节进行：公告发布</w:t>
      </w:r>
      <w:r>
        <w:rPr>
          <w:spacing w:val="-97"/>
          <w:position w:val="23"/>
        </w:rPr>
        <w:t xml:space="preserve"> </w:t>
      </w:r>
      <w:r>
        <w:rPr>
          <w:spacing w:val="4"/>
          <w:position w:val="23"/>
        </w:rPr>
        <w:t>→</w:t>
      </w:r>
      <w:r>
        <w:rPr>
          <w:spacing w:val="-107"/>
          <w:position w:val="23"/>
        </w:rPr>
        <w:t xml:space="preserve"> </w:t>
      </w:r>
      <w:r>
        <w:rPr>
          <w:spacing w:val="4"/>
          <w:position w:val="23"/>
        </w:rPr>
        <w:t>网上报名</w:t>
      </w:r>
      <w:r>
        <w:rPr>
          <w:spacing w:val="-94"/>
          <w:position w:val="23"/>
        </w:rPr>
        <w:t xml:space="preserve"> </w:t>
      </w:r>
      <w:r>
        <w:rPr>
          <w:spacing w:val="4"/>
          <w:position w:val="23"/>
        </w:rPr>
        <w:t>→</w:t>
      </w:r>
      <w:r>
        <w:rPr>
          <w:spacing w:val="3"/>
          <w:position w:val="23"/>
        </w:rPr>
        <w:t>资格审</w:t>
      </w:r>
    </w:p>
    <w:p>
      <w:pPr>
        <w:pStyle w:val="2"/>
        <w:spacing w:line="220" w:lineRule="auto"/>
      </w:pPr>
      <w:r>
        <w:rPr>
          <w:spacing w:val="-4"/>
        </w:rPr>
        <w:t>查</w:t>
      </w:r>
      <w:r>
        <w:rPr>
          <w:spacing w:val="-96"/>
        </w:rPr>
        <w:t xml:space="preserve"> </w:t>
      </w:r>
      <w:r>
        <w:rPr>
          <w:spacing w:val="-4"/>
        </w:rPr>
        <w:t>→面试评估</w:t>
      </w:r>
      <w:r>
        <w:rPr>
          <w:spacing w:val="-97"/>
        </w:rPr>
        <w:t xml:space="preserve"> </w:t>
      </w:r>
      <w:r>
        <w:rPr>
          <w:spacing w:val="-4"/>
        </w:rPr>
        <w:t>→背景调查</w:t>
      </w:r>
      <w:r>
        <w:rPr>
          <w:spacing w:val="-95"/>
        </w:rPr>
        <w:t xml:space="preserve"> </w:t>
      </w:r>
      <w:r>
        <w:rPr>
          <w:spacing w:val="-4"/>
        </w:rPr>
        <w:t>→体检</w:t>
      </w:r>
      <w:r>
        <w:rPr>
          <w:spacing w:val="-95"/>
        </w:rPr>
        <w:t xml:space="preserve"> </w:t>
      </w:r>
      <w:r>
        <w:rPr>
          <w:spacing w:val="-4"/>
        </w:rPr>
        <w:t>→公示</w:t>
      </w:r>
      <w:r>
        <w:rPr>
          <w:spacing w:val="-95"/>
        </w:rPr>
        <w:t xml:space="preserve"> </w:t>
      </w:r>
      <w:r>
        <w:rPr>
          <w:spacing w:val="-4"/>
        </w:rPr>
        <w:t>→聘用签约。</w:t>
      </w:r>
    </w:p>
    <w:p>
      <w:pPr>
        <w:spacing w:before="254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五、报名方式</w:t>
      </w:r>
    </w:p>
    <w:p>
      <w:pPr>
        <w:pStyle w:val="2"/>
        <w:spacing w:before="162" w:line="372" w:lineRule="auto"/>
        <w:ind w:left="29" w:right="33" w:firstLine="393"/>
        <w:rPr>
          <w:spacing w:val="9"/>
        </w:rPr>
      </w:pPr>
      <w:r>
        <w:rPr>
          <w:spacing w:val="9"/>
        </w:rPr>
        <w:t>（</w:t>
      </w:r>
      <w:r>
        <w:rPr>
          <w:rFonts w:hint="eastAsia"/>
          <w:spacing w:val="9"/>
          <w:lang w:val="en-US" w:eastAsia="zh-CN"/>
        </w:rPr>
        <w:t>一</w:t>
      </w:r>
      <w:r>
        <w:rPr>
          <w:spacing w:val="9"/>
        </w:rPr>
        <w:t>）报名起止日期：2023年</w:t>
      </w:r>
      <w:r>
        <w:rPr>
          <w:rFonts w:hint="eastAsia"/>
          <w:spacing w:val="9"/>
          <w:lang w:val="en-US" w:eastAsia="zh-CN"/>
        </w:rPr>
        <w:t>8</w:t>
      </w:r>
      <w:r>
        <w:rPr>
          <w:spacing w:val="9"/>
        </w:rPr>
        <w:t>月</w:t>
      </w:r>
      <w:r>
        <w:rPr>
          <w:rFonts w:hint="eastAsia"/>
          <w:spacing w:val="9"/>
          <w:lang w:val="en-US" w:eastAsia="zh-CN"/>
        </w:rPr>
        <w:t>23</w:t>
      </w:r>
      <w:r>
        <w:rPr>
          <w:spacing w:val="9"/>
        </w:rPr>
        <w:t>日-2023年</w:t>
      </w:r>
      <w:r>
        <w:rPr>
          <w:rFonts w:hint="eastAsia"/>
          <w:spacing w:val="9"/>
          <w:lang w:val="en-US" w:eastAsia="zh-CN"/>
        </w:rPr>
        <w:t>8</w:t>
      </w:r>
      <w:r>
        <w:rPr>
          <w:spacing w:val="9"/>
        </w:rPr>
        <w:t>月</w:t>
      </w:r>
      <w:r>
        <w:rPr>
          <w:rFonts w:hint="eastAsia"/>
          <w:spacing w:val="9"/>
          <w:lang w:val="en-US" w:eastAsia="zh-CN"/>
        </w:rPr>
        <w:t>31日17:00</w:t>
      </w:r>
      <w:r>
        <w:rPr>
          <w:spacing w:val="9"/>
        </w:rPr>
        <w:t xml:space="preserve"> </w:t>
      </w:r>
    </w:p>
    <w:p>
      <w:pPr>
        <w:pStyle w:val="2"/>
        <w:spacing w:before="162" w:line="372" w:lineRule="auto"/>
        <w:ind w:left="29" w:right="33" w:firstLine="393"/>
        <w:rPr>
          <w:rFonts w:hint="eastAsia"/>
          <w:spacing w:val="9"/>
          <w:lang w:val="en-US" w:eastAsia="zh-CN"/>
        </w:rPr>
        <w:sectPr>
          <w:footerReference r:id="rId6" w:type="default"/>
          <w:pgSz w:w="11906" w:h="16839"/>
          <w:pgMar w:top="1422" w:right="1588" w:bottom="1129" w:left="1656" w:header="0" w:footer="871" w:gutter="0"/>
          <w:cols w:space="720" w:num="1"/>
        </w:sectPr>
      </w:pPr>
    </w:p>
    <w:p>
      <w:pPr>
        <w:pStyle w:val="2"/>
        <w:spacing w:before="162" w:line="372" w:lineRule="auto"/>
        <w:ind w:left="29" w:right="33" w:firstLine="393"/>
      </w:pPr>
      <w:r>
        <w:rPr>
          <w:spacing w:val="9"/>
        </w:rPr>
        <w:t>（</w:t>
      </w:r>
      <w:r>
        <w:rPr>
          <w:spacing w:val="-77"/>
        </w:rPr>
        <w:t xml:space="preserve"> </w:t>
      </w:r>
      <w:r>
        <w:rPr>
          <w:spacing w:val="9"/>
        </w:rPr>
        <w:t>二）报名网址：黄河人才网（</w:t>
      </w:r>
      <w:r>
        <w:t>www</w:t>
      </w:r>
      <w:r>
        <w:rPr>
          <w:spacing w:val="9"/>
        </w:rPr>
        <w:t>.</w:t>
      </w:r>
      <w:r>
        <w:t>huanghehr</w:t>
      </w:r>
      <w:r>
        <w:rPr>
          <w:spacing w:val="9"/>
        </w:rPr>
        <w:t>.</w:t>
      </w:r>
      <w:r>
        <w:t>com</w:t>
      </w:r>
      <w:r>
        <w:rPr>
          <w:spacing w:val="9"/>
        </w:rPr>
        <w:t>）搜索</w:t>
      </w:r>
      <w:r>
        <w:t xml:space="preserve"> </w:t>
      </w:r>
      <w:r>
        <w:rPr>
          <w:spacing w:val="8"/>
        </w:rPr>
        <w:t>“</w:t>
      </w:r>
      <w:r>
        <w:rPr>
          <w:rFonts w:hint="eastAsia"/>
          <w:spacing w:val="-3"/>
          <w:lang w:val="en-US" w:eastAsia="zh-CN"/>
        </w:rPr>
        <w:t>开封某县</w:t>
      </w:r>
      <w:r>
        <w:rPr>
          <w:spacing w:val="-3"/>
        </w:rPr>
        <w:t>城投公司</w:t>
      </w:r>
      <w:r>
        <w:rPr>
          <w:spacing w:val="8"/>
        </w:rPr>
        <w:t>”在相应岗位投递简历，此网站为本次招聘唯一</w:t>
      </w:r>
      <w:r>
        <w:rPr>
          <w:spacing w:val="3"/>
        </w:rPr>
        <w:t>官方招聘渠道；</w:t>
      </w:r>
    </w:p>
    <w:p>
      <w:pPr>
        <w:pStyle w:val="2"/>
        <w:spacing w:before="250" w:line="624" w:lineRule="exact"/>
        <w:jc w:val="right"/>
      </w:pPr>
      <w:r>
        <w:rPr>
          <w:spacing w:val="7"/>
          <w:position w:val="23"/>
        </w:rPr>
        <w:t>（三）每人只能申报一个岗位，根据报名条</w:t>
      </w:r>
      <w:r>
        <w:rPr>
          <w:spacing w:val="6"/>
          <w:position w:val="23"/>
        </w:rPr>
        <w:t>件和岗位职责，</w:t>
      </w:r>
    </w:p>
    <w:p>
      <w:pPr>
        <w:pStyle w:val="2"/>
        <w:spacing w:line="221" w:lineRule="auto"/>
        <w:ind w:left="5"/>
      </w:pPr>
      <w:r>
        <w:rPr>
          <w:spacing w:val="9"/>
        </w:rPr>
        <w:t>按照人岗相适原则进行资格审查，确定参加面试</w:t>
      </w:r>
      <w:r>
        <w:rPr>
          <w:spacing w:val="8"/>
        </w:rPr>
        <w:t>人选。</w:t>
      </w:r>
    </w:p>
    <w:p>
      <w:pPr>
        <w:spacing w:before="251" w:line="227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六、其他事项</w:t>
      </w:r>
    </w:p>
    <w:p>
      <w:pPr>
        <w:pStyle w:val="2"/>
        <w:spacing w:before="243" w:line="372" w:lineRule="auto"/>
        <w:ind w:firstLine="423"/>
      </w:pPr>
      <w:r>
        <w:rPr>
          <w:spacing w:val="4"/>
        </w:rPr>
        <w:t>（</w:t>
      </w:r>
      <w:r>
        <w:rPr>
          <w:spacing w:val="-78"/>
        </w:rPr>
        <w:t xml:space="preserve"> </w:t>
      </w:r>
      <w:r>
        <w:rPr>
          <w:spacing w:val="4"/>
        </w:rPr>
        <w:t>一）经资格审查符合条件的应聘人员，将以短信形</w:t>
      </w:r>
      <w:r>
        <w:rPr>
          <w:spacing w:val="3"/>
        </w:rPr>
        <w:t>式</w:t>
      </w:r>
      <w:r>
        <w:rPr>
          <w:spacing w:val="9"/>
        </w:rPr>
        <w:t>另行通知面试安排，请确保通讯畅通，资格审查未通过者不</w:t>
      </w:r>
      <w:r>
        <w:rPr>
          <w:spacing w:val="4"/>
        </w:rPr>
        <w:t>再另行通知；</w:t>
      </w:r>
    </w:p>
    <w:p>
      <w:pPr>
        <w:pStyle w:val="2"/>
        <w:spacing w:before="253" w:line="624" w:lineRule="exact"/>
        <w:jc w:val="right"/>
      </w:pPr>
      <w:r>
        <w:rPr>
          <w:spacing w:val="4"/>
          <w:position w:val="23"/>
        </w:rPr>
        <w:t>（</w:t>
      </w:r>
      <w:r>
        <w:rPr>
          <w:spacing w:val="-81"/>
          <w:position w:val="23"/>
        </w:rPr>
        <w:t xml:space="preserve"> </w:t>
      </w:r>
      <w:r>
        <w:rPr>
          <w:spacing w:val="4"/>
          <w:position w:val="23"/>
        </w:rPr>
        <w:t>二）资格审查贯穿于整个招聘流程中，应聘者应对提交材</w:t>
      </w:r>
    </w:p>
    <w:p>
      <w:pPr>
        <w:pStyle w:val="2"/>
        <w:spacing w:before="1" w:line="220" w:lineRule="auto"/>
        <w:ind w:left="8"/>
      </w:pPr>
      <w:r>
        <w:rPr>
          <w:spacing w:val="9"/>
        </w:rPr>
        <w:t>料的真实性负责，一经发现虚假行为，即刻取消录</w:t>
      </w:r>
      <w:r>
        <w:rPr>
          <w:spacing w:val="8"/>
        </w:rPr>
        <w:t>取资格；</w:t>
      </w:r>
    </w:p>
    <w:p>
      <w:pPr>
        <w:pStyle w:val="2"/>
        <w:spacing w:before="254" w:line="624" w:lineRule="exact"/>
        <w:jc w:val="right"/>
      </w:pPr>
      <w:r>
        <w:rPr>
          <w:spacing w:val="7"/>
          <w:position w:val="23"/>
        </w:rPr>
        <w:t>（三）用人单位有权根据岗位需求变化及报</w:t>
      </w:r>
      <w:r>
        <w:rPr>
          <w:spacing w:val="6"/>
          <w:position w:val="23"/>
        </w:rPr>
        <w:t>名情况等因素，</w:t>
      </w:r>
    </w:p>
    <w:p>
      <w:pPr>
        <w:pStyle w:val="2"/>
        <w:spacing w:line="220" w:lineRule="auto"/>
        <w:ind w:left="3"/>
      </w:pPr>
      <w:r>
        <w:rPr>
          <w:spacing w:val="9"/>
        </w:rPr>
        <w:t>调整个别岗位的招聘工作，并对本次招聘享有最终解释权；</w:t>
      </w:r>
    </w:p>
    <w:p>
      <w:pPr>
        <w:pStyle w:val="2"/>
        <w:spacing w:before="254" w:line="624" w:lineRule="exact"/>
        <w:jc w:val="right"/>
      </w:pPr>
      <w:r>
        <w:rPr>
          <w:spacing w:val="7"/>
          <w:position w:val="23"/>
        </w:rPr>
        <w:t>（四）本次招聘全权委托河南汇融国际猎头有限公</w:t>
      </w:r>
      <w:r>
        <w:rPr>
          <w:spacing w:val="6"/>
          <w:position w:val="23"/>
        </w:rPr>
        <w:t>司作为第</w:t>
      </w:r>
    </w:p>
    <w:p>
      <w:pPr>
        <w:pStyle w:val="2"/>
        <w:spacing w:before="1" w:line="222" w:lineRule="auto"/>
        <w:ind w:left="27"/>
      </w:pPr>
      <w:r>
        <w:rPr>
          <w:spacing w:val="4"/>
        </w:rPr>
        <w:t>三方机构具体实施。</w:t>
      </w:r>
    </w:p>
    <w:p>
      <w:pPr>
        <w:spacing w:before="250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七、联系方式</w:t>
      </w:r>
    </w:p>
    <w:p>
      <w:pPr>
        <w:pStyle w:val="2"/>
        <w:spacing w:before="246" w:line="360" w:lineRule="auto"/>
        <w:ind w:left="644"/>
        <w:rPr>
          <w:rFonts w:hint="default" w:eastAsia="仿宋"/>
          <w:lang w:val="en-US" w:eastAsia="zh-CN"/>
        </w:rPr>
      </w:pPr>
      <w:r>
        <w:rPr>
          <w:spacing w:val="3"/>
        </w:rPr>
        <w:t>联 系</w:t>
      </w:r>
      <w:r>
        <w:rPr>
          <w:spacing w:val="31"/>
        </w:rPr>
        <w:t xml:space="preserve"> </w:t>
      </w:r>
      <w:r>
        <w:rPr>
          <w:spacing w:val="3"/>
        </w:rPr>
        <w:t>人：</w:t>
      </w:r>
      <w:r>
        <w:rPr>
          <w:rFonts w:hint="eastAsia"/>
          <w:spacing w:val="3"/>
          <w:lang w:val="en-US" w:eastAsia="zh-CN"/>
        </w:rPr>
        <w:t>葛</w:t>
      </w:r>
      <w:r>
        <w:rPr>
          <w:spacing w:val="3"/>
        </w:rPr>
        <w:t>老师</w:t>
      </w:r>
      <w:r>
        <w:rPr>
          <w:spacing w:val="41"/>
        </w:rPr>
        <w:t xml:space="preserve"> </w:t>
      </w:r>
      <w:r>
        <w:rPr>
          <w:spacing w:val="3"/>
        </w:rPr>
        <w:t>0371-</w:t>
      </w:r>
      <w:r>
        <w:rPr>
          <w:rFonts w:hint="eastAsia"/>
          <w:spacing w:val="3"/>
          <w:lang w:val="en-US" w:eastAsia="zh-CN"/>
        </w:rPr>
        <w:t>80961049</w:t>
      </w:r>
    </w:p>
    <w:p>
      <w:pPr>
        <w:pStyle w:val="2"/>
        <w:spacing w:before="145" w:line="360" w:lineRule="auto"/>
        <w:ind w:left="652"/>
      </w:pPr>
      <w:r>
        <w:rPr>
          <w:spacing w:val="5"/>
        </w:rPr>
        <w:t>工作时间：工作日 9:00-12:00,14:</w:t>
      </w:r>
      <w:r>
        <w:rPr>
          <w:rFonts w:hint="eastAsia"/>
          <w:spacing w:val="5"/>
          <w:lang w:val="en-US" w:eastAsia="zh-CN"/>
        </w:rPr>
        <w:t>3</w:t>
      </w:r>
      <w:r>
        <w:rPr>
          <w:spacing w:val="5"/>
        </w:rPr>
        <w:t>0-1</w:t>
      </w:r>
      <w:r>
        <w:rPr>
          <w:rFonts w:hint="eastAsia"/>
          <w:spacing w:val="5"/>
          <w:lang w:val="en-US" w:eastAsia="zh-CN"/>
        </w:rPr>
        <w:t>8</w:t>
      </w:r>
      <w:r>
        <w:rPr>
          <w:spacing w:val="5"/>
        </w:rPr>
        <w:t>:00</w:t>
      </w:r>
    </w:p>
    <w:p>
      <w:pPr>
        <w:pStyle w:val="2"/>
        <w:spacing w:before="51" w:line="360" w:lineRule="auto"/>
        <w:ind w:left="668"/>
        <w:rPr>
          <w:sz w:val="28"/>
          <w:szCs w:val="28"/>
        </w:rPr>
      </w:pPr>
      <w:r>
        <w:rPr>
          <w:spacing w:val="4"/>
          <w:sz w:val="28"/>
          <w:szCs w:val="28"/>
        </w:rPr>
        <w:t>附件</w:t>
      </w:r>
      <w:r>
        <w:rPr>
          <w:spacing w:val="-3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</w:t>
      </w:r>
      <w:r>
        <w:rPr>
          <w:rFonts w:hint="eastAsia"/>
          <w:spacing w:val="4"/>
          <w:sz w:val="28"/>
          <w:szCs w:val="28"/>
          <w:lang w:eastAsia="zh-CN"/>
        </w:rPr>
        <w:t>：</w:t>
      </w:r>
      <w:r>
        <w:rPr>
          <w:spacing w:val="4"/>
          <w:sz w:val="28"/>
          <w:szCs w:val="28"/>
        </w:rPr>
        <w:t>《</w:t>
      </w:r>
      <w:r>
        <w:rPr>
          <w:rFonts w:hint="eastAsia"/>
          <w:spacing w:val="4"/>
          <w:sz w:val="28"/>
          <w:szCs w:val="28"/>
          <w:lang w:val="en-US" w:eastAsia="zh-CN"/>
        </w:rPr>
        <w:t>开封某县</w:t>
      </w:r>
      <w:r>
        <w:rPr>
          <w:spacing w:val="4"/>
          <w:sz w:val="28"/>
          <w:szCs w:val="28"/>
        </w:rPr>
        <w:t>城投公司 2023 年</w:t>
      </w:r>
      <w:r>
        <w:rPr>
          <w:rFonts w:hint="eastAsia"/>
          <w:spacing w:val="4"/>
          <w:sz w:val="28"/>
          <w:szCs w:val="28"/>
          <w:lang w:val="en-US" w:eastAsia="zh-CN"/>
        </w:rPr>
        <w:t>第二批</w:t>
      </w:r>
      <w:r>
        <w:rPr>
          <w:spacing w:val="4"/>
          <w:sz w:val="28"/>
          <w:szCs w:val="28"/>
        </w:rPr>
        <w:t>社会招聘岗位一览表》</w:t>
      </w:r>
    </w:p>
    <w:sectPr>
      <w:footerReference r:id="rId7" w:type="default"/>
      <w:pgSz w:w="11906" w:h="16839"/>
      <w:pgMar w:top="1431" w:right="1591" w:bottom="1129" w:left="1652" w:header="0" w:footer="8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08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11"/>
        <w:sz w:val="28"/>
        <w:szCs w:val="28"/>
      </w:rPr>
      <w:t>-</w:t>
    </w:r>
    <w:r>
      <w:rPr>
        <w:rFonts w:ascii="Calibri" w:hAnsi="Calibri" w:eastAsia="Calibri" w:cs="Calibri"/>
        <w:spacing w:val="23"/>
        <w:sz w:val="28"/>
        <w:szCs w:val="28"/>
      </w:rPr>
      <w:t xml:space="preserve"> </w:t>
    </w:r>
    <w:r>
      <w:rPr>
        <w:rFonts w:ascii="Calibri" w:hAnsi="Calibri" w:eastAsia="Calibri" w:cs="Calibri"/>
        <w:spacing w:val="-11"/>
        <w:sz w:val="28"/>
        <w:szCs w:val="28"/>
      </w:rPr>
      <w:t>1</w:t>
    </w:r>
    <w:r>
      <w:rPr>
        <w:rFonts w:ascii="Calibri" w:hAnsi="Calibri" w:eastAsia="Calibri" w:cs="Calibri"/>
        <w:spacing w:val="10"/>
        <w:sz w:val="28"/>
        <w:szCs w:val="28"/>
      </w:rPr>
      <w:t xml:space="preserve"> </w:t>
    </w:r>
    <w:r>
      <w:rPr>
        <w:rFonts w:ascii="Calibri" w:hAnsi="Calibri" w:eastAsia="Calibri" w:cs="Calibri"/>
        <w:spacing w:val="-11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13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9"/>
        <w:sz w:val="28"/>
        <w:szCs w:val="28"/>
      </w:rPr>
      <w:t>-</w:t>
    </w:r>
    <w:r>
      <w:rPr>
        <w:rFonts w:ascii="Calibri" w:hAnsi="Calibri" w:eastAsia="Calibri" w:cs="Calibri"/>
        <w:spacing w:val="16"/>
        <w:sz w:val="28"/>
        <w:szCs w:val="28"/>
      </w:rPr>
      <w:t xml:space="preserve"> </w:t>
    </w:r>
    <w:r>
      <w:rPr>
        <w:rFonts w:ascii="Calibri" w:hAnsi="Calibri" w:eastAsia="Calibri" w:cs="Calibri"/>
        <w:spacing w:val="-9"/>
        <w:sz w:val="28"/>
        <w:szCs w:val="28"/>
      </w:rPr>
      <w:t>2</w:t>
    </w:r>
    <w:r>
      <w:rPr>
        <w:rFonts w:ascii="Calibri" w:hAnsi="Calibri" w:eastAsia="Calibri" w:cs="Calibri"/>
        <w:spacing w:val="10"/>
        <w:sz w:val="28"/>
        <w:szCs w:val="28"/>
      </w:rPr>
      <w:t xml:space="preserve"> </w:t>
    </w:r>
    <w:r>
      <w:rPr>
        <w:rFonts w:ascii="Calibri" w:hAnsi="Calibri" w:eastAsia="Calibri" w:cs="Calibri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4116"/>
      <w:rPr>
        <w:rFonts w:ascii="Calibri" w:hAnsi="Calibri" w:eastAsia="Calibri" w:cs="Calibri"/>
        <w:sz w:val="28"/>
        <w:szCs w:val="28"/>
      </w:rPr>
    </w:pPr>
    <w:r>
      <w:rPr>
        <w:rFonts w:ascii="Calibri" w:hAnsi="Calibri" w:eastAsia="Calibri" w:cs="Calibri"/>
        <w:spacing w:val="-8"/>
        <w:sz w:val="28"/>
        <w:szCs w:val="28"/>
      </w:rPr>
      <w:t>-</w:t>
    </w:r>
    <w:r>
      <w:rPr>
        <w:rFonts w:ascii="Calibri" w:hAnsi="Calibri" w:eastAsia="Calibri" w:cs="Calibri"/>
        <w:spacing w:val="13"/>
        <w:sz w:val="28"/>
        <w:szCs w:val="28"/>
      </w:rPr>
      <w:t xml:space="preserve"> </w:t>
    </w:r>
    <w:r>
      <w:rPr>
        <w:rFonts w:ascii="Calibri" w:hAnsi="Calibri" w:eastAsia="Calibri" w:cs="Calibri"/>
        <w:spacing w:val="-8"/>
        <w:sz w:val="28"/>
        <w:szCs w:val="28"/>
      </w:rPr>
      <w:t>3</w:t>
    </w:r>
    <w:r>
      <w:rPr>
        <w:rFonts w:ascii="Calibri" w:hAnsi="Calibri" w:eastAsia="Calibri" w:cs="Calibri"/>
        <w:spacing w:val="10"/>
        <w:sz w:val="28"/>
        <w:szCs w:val="28"/>
      </w:rPr>
      <w:t xml:space="preserve"> </w:t>
    </w:r>
    <w:r>
      <w:rPr>
        <w:rFonts w:ascii="Calibri" w:hAnsi="Calibri" w:eastAsia="Calibri" w:cs="Calibri"/>
        <w:spacing w:val="-8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M5NjQzNjVhMmRjYWM5ZGI1NjI2YTJhM2FiMmJmNDMifQ=="/>
  </w:docVars>
  <w:rsids>
    <w:rsidRoot w:val="00000000"/>
    <w:rsid w:val="098B31CE"/>
    <w:rsid w:val="0DDF2460"/>
    <w:rsid w:val="173954B4"/>
    <w:rsid w:val="1ED10473"/>
    <w:rsid w:val="25C31BF8"/>
    <w:rsid w:val="35A87AF3"/>
    <w:rsid w:val="38EF3B5E"/>
    <w:rsid w:val="430052C1"/>
    <w:rsid w:val="617C5DF7"/>
    <w:rsid w:val="6E7C5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1013</Words>
  <Characters>1098</Characters>
  <TotalTime>5</TotalTime>
  <ScaleCrop>false</ScaleCrop>
  <LinksUpToDate>false</LinksUpToDate>
  <CharactersWithSpaces>1139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2023-01-30T13:17:00Z</dcterms:created>
  <dc:creator>Windows 用户</dc:creator>
  <cp:lastModifiedBy>Mini</cp:lastModifiedBy>
  <dcterms:modified xsi:type="dcterms:W3CDTF">2023-08-22T07:05:22Z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2023-08-04T08:37:48Z</vt:filetime>
  </property>
  <property fmtid="{D5CDD505-2E9C-101B-9397-08002B2CF9AE}" pid="4" name="KSOProductBuildVer">
    <vt:lpwstr>2052-11.1.0.14309</vt:lpwstr>
  </property>
  <property fmtid="{D5CDD505-2E9C-101B-9397-08002B2CF9AE}" pid="5" name="ICV">
    <vt:lpwstr>AC0136FFE3144F3C86CC02D047374EDD_12</vt:lpwstr>
  </property>
</Properties>
</file>